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9B" w:rsidRPr="00C90E67" w:rsidRDefault="000A539B" w:rsidP="000A539B">
      <w:pPr>
        <w:ind w:left="-567" w:firstLine="567"/>
        <w:jc w:val="center"/>
        <w:rPr>
          <w:rFonts w:ascii="Times New Roman" w:hAnsi="Times New Roman" w:cs="Times New Roman"/>
          <w:b/>
          <w:color w:val="833C0B" w:themeColor="accent2" w:themeShade="80"/>
          <w:sz w:val="52"/>
          <w:szCs w:val="5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52"/>
          <w:szCs w:val="52"/>
        </w:rPr>
        <w:t>Основные нововведения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Процесс реформирования системы контроля знаний в 2020 году коснулся и ГИА-9. Хотя обязательные предметы, как и сама численность испытаний, не были пересмотрены, в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КИМы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внесли ряд существенных изменений, с которыми необходимо ознакомиться для сдачи ОГЭ в 2021 году. Дисциплина Изменения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Русский язык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Уменьшено число заданий до 9.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Снижен максимальный первичный балл до 33.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Изменена жанровая специфика текстов, которые могут быть предложены для изложений.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Добавлены задания на анализ языкового материала.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Математика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Появились задания, ориентированные на практическое применение теории, объединенные единым сюжетом.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Обществознание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Изменена сама структура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КИМа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Уменьшено число вопросов до 24.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Работа с мини-текстом состоит из 4 вопросов.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Максимальный первичный балл понижен до 35.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Добавлены новые задания.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Иностранные языки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Изменения произошли в разделах: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№2 – чтение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№5 – говорение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История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Введены новые задания, требующие навыков работы с визуальными источниками информации, выполнения аналитического анализа и знание истории культуры.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lastRenderedPageBreak/>
        <w:t>География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Изменения коснулись формы записи ответа.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Добавлено новое задание (работа с текстом).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Максимальный балл снижен до 31.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Биология Численность вопросов уменьшена до 30.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Максимальный балл понижен до 45.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Введены новые линии заданий.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Литература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Добавлена дополнительная тема для сочинений (теперь их 5).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Уточнены критерии оценивания.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Введены критерии оценивания блока «практическая грамотность».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Повышен максимальный тестовый балл до 39.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Информатика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Сокращено число заданий до 15.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Появились практические задания, которые необходимо выполнять на ПК.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Физика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Изменена структура самих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КИМов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Общее число заданий понижено до 25.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Максимальный балл повышен до 43.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Введены новые виды вопросов.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Расширено задание №22.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Изменены требования к проведению эксперимента.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Химия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Модель КИМ теперь одна, состоящая из 24 заданий.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Вопросов с множественным выбором стало больше.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lastRenderedPageBreak/>
        <w:t xml:space="preserve">Появилось новое задание на связи между классами неорганических веществ.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Практическая часть в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КИМах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стала обязательной. 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Все эти изменения в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КИМах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ОГЭ 2021 года, поэтому на этапе подготовки стоит ознакомиться более детально с новыми видами заданий, решая демонстрационные варианты, которые уже сегодня доступны на официальном сайте ФИПИ.</w:t>
      </w:r>
    </w:p>
    <w:p w:rsidR="000A539B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Важно!</w:t>
      </w:r>
    </w:p>
    <w:p w:rsidR="004C168F" w:rsidRPr="00C90E67" w:rsidRDefault="000A539B" w:rsidP="000A539B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КИМы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2019 и более ранние варианты не актуальны при подготовке для тех, кто планирует сдавать ОГЭ в 2021 году. Также стоит учесть, что с 2020 года для ряда предметов установлены новые первичные баллы.</w:t>
      </w:r>
    </w:p>
    <w:p w:rsidR="00555379" w:rsidRPr="00C90E67" w:rsidRDefault="00555379" w:rsidP="00555379">
      <w:pPr>
        <w:ind w:left="-567" w:firstLine="567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Приказом Министерства Просвещения РФ и </w:t>
      </w:r>
      <w:proofErr w:type="spellStart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Рособрнадзора</w:t>
      </w:r>
      <w:proofErr w:type="spellEnd"/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№ 189/1513 «Об утверждении Порядка проведения государственной итоговой аттестации по образовательным программам основного общего образования» регламентирован порядок проведения государственной итоговой аттестации (ГИА) по основным образовательным программам основного общего образования и список предметов для сдачи ОГЭ в 2021 году.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Лицам, изучавшим родной язык и родную литературу при получении основного общего образования, предоставляется право </w:t>
      </w: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lastRenderedPageBreak/>
        <w:t>при прохождении ГИА выбрать экзамен по родному языку и (или) родной литературе.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Чтобы качественно и быстро подготовиться к ОГЭ-2021, рекомендуется следовать простому алгоритму: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определить «слабые» темы с разделами, сделать на них «упор»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определить понятные и известные темы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изучить структуру ОГЭ, демоверсии, попробовать их решить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повторят понятные темы, и параллельно изучать непонятные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пробное решение демоверсий, советует портал pronedra.ru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Даты сдачи экзаменов ОГЭ-2021: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Для допуска к ОГЭ девятиклассникам в 2021 году придётся получить "зачёт" по итоговому собеседованию.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Итоговое собеседование проводится во вторую среду февраля. Пункт 16 порядка проведения ГИА-9.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Соответственно, основной день проведения в 2021 году - 10 февраля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Даты ЕГЭ-2021 остаются примерно такими же, как в 2020 году.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Досрочный период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22 апреля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24 апреля история, биология, физика, география, 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26 апреля русский язык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29 апреля информатика и ИКТ, обществознание, химия, литература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6 мая резерв: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7 мая резерв: история, биология, физика, география, 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8 мая резерв: русский язык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13 мая</w:t>
      </w:r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резерв: информатика и ИКТ, обществознание, химия, литература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14 мая резерв: по всем учебным предметам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Основной период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24 мая 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25 мая 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28 мая русский язык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30 мая обществознание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lastRenderedPageBreak/>
        <w:t>4 июня обществознание, информатика и ИКТ, география, физика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6 июня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11 июня литература, физика, информатика и ИКТ, биология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14 июня история, химия, география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25 июня Резерв: русский язык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26 июня Резерв: обществознание, физика, информатика и ИКТ, биология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27 июня Резерв: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28 июня Резерв: география, история, химия, литература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29 июня Резерв: 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 июля Резерв: по всем предметам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 июня Резерв: по всем предметам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Дополнительный период (сентябрь)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3 сентября русский язык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6 сентября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9 сентября история, биология, физика, география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11 сентября </w:t>
      </w:r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обществознание, химия, информатика и ИКТ, литература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13 сентября </w:t>
      </w:r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иностранные языки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C90E67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16 сентября </w:t>
      </w:r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резерв: русский язык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lastRenderedPageBreak/>
        <w:t xml:space="preserve">17 сентября </w:t>
      </w:r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резерв: история, биология, физика, география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18 сентября резерв: математика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19 сентября резерв: обществознание, химия, информатика и ИКТ, литература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20 сентября резерв: иностранные языки</w:t>
      </w:r>
    </w:p>
    <w:p w:rsidR="00555379" w:rsidRPr="00C90E67" w:rsidRDefault="00C90E67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21 сентября </w:t>
      </w:r>
      <w:bookmarkStart w:id="0" w:name="_GoBack"/>
      <w:bookmarkEnd w:id="0"/>
      <w:r w:rsidR="00555379"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резерв: по всем учебным предметам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Формат экзамена близок к ЕГЭ. Максимальные баллы по каждому из предметов (по состоянию на 2020 год)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Русский язык — 39 баллов.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Математика (20 по алгебре и 12 по геометрии) — 32 балла.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Физика — 40 баллов.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Химия (работа без реального эксперимента) — 34 балла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Химия (работа с реальным экспериментом) — 38 баллов.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Биология — 46 баллов.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География — 32 балла.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Обществознание — 39 баллов.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История — 44 балла.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Литература — 33 балла.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Информатика и ИКТ (информационно-коммуникационные технологии) — 22 балла.</w:t>
      </w:r>
    </w:p>
    <w:p w:rsidR="00555379" w:rsidRPr="00C90E67" w:rsidRDefault="00555379" w:rsidP="00555379">
      <w:pPr>
        <w:ind w:left="-567" w:firstLine="567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C90E67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Английский/немецкий/французский/испанский/китайский язык — 70 баллов.</w:t>
      </w:r>
    </w:p>
    <w:sectPr w:rsidR="00555379" w:rsidRPr="00C90E67" w:rsidSect="000A53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5C"/>
    <w:rsid w:val="000A539B"/>
    <w:rsid w:val="004C168F"/>
    <w:rsid w:val="00555379"/>
    <w:rsid w:val="00C90E67"/>
    <w:rsid w:val="00EA6A5C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63D0-151D-4C29-8139-D9051D9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2020-11-25T10:57:00Z</cp:lastPrinted>
  <dcterms:created xsi:type="dcterms:W3CDTF">2020-11-25T10:43:00Z</dcterms:created>
  <dcterms:modified xsi:type="dcterms:W3CDTF">2020-11-27T06:47:00Z</dcterms:modified>
</cp:coreProperties>
</file>